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C3DFA" w14:textId="77777777" w:rsidR="00643B02" w:rsidRPr="00643B02" w:rsidRDefault="00643B02" w:rsidP="00643B02">
      <w:pPr>
        <w:shd w:val="clear" w:color="auto" w:fill="FFFFFF"/>
        <w:spacing w:after="450" w:line="540" w:lineRule="atLeast"/>
        <w:textAlignment w:val="baseline"/>
        <w:outlineLvl w:val="0"/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</w:pPr>
      <w:r w:rsidRPr="00643B02"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  <w:t>ПАМЯТКА ДЛЯ РОДИТЕЛЕЙ КАК ПРЕДОТВРАТИТЬ ВЫПАДЕНИЕ РЕБЕНКА ИЗ ОКНА</w:t>
      </w:r>
    </w:p>
    <w:p w14:paraId="5FD28832" w14:textId="77777777" w:rsidR="00643B02" w:rsidRPr="00643B02" w:rsidRDefault="00643B02" w:rsidP="00643B02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43B02">
        <w:rPr>
          <w:rFonts w:ascii="Arial" w:eastAsia="Times New Roman" w:hAnsi="Arial" w:cs="Arial"/>
          <w:noProof/>
          <w:color w:val="276CC3"/>
          <w:sz w:val="24"/>
          <w:szCs w:val="24"/>
          <w:bdr w:val="none" w:sz="0" w:space="0" w:color="auto" w:frame="1"/>
          <w:shd w:val="clear" w:color="auto" w:fill="F4F7FB"/>
          <w:lang w:eastAsia="ru-RU"/>
        </w:rPr>
        <w:drawing>
          <wp:inline distT="0" distB="0" distL="0" distR="0" wp14:anchorId="06A584FA" wp14:editId="71FBB13E">
            <wp:extent cx="5760720" cy="5405937"/>
            <wp:effectExtent l="0" t="0" r="0" b="4445"/>
            <wp:docPr id="3" name="Рисунок 3" descr="ПАМЯТКА ДЛЯ РОДИТЕЛЕЙ КАК ПРЕДОТВРАТИТЬ  ВЫПАДЕНИЕ РЕБЕНКА ИЗ ОКНА">
              <a:hlinkClick xmlns:a="http://schemas.openxmlformats.org/drawingml/2006/main" r:id="rId5" tooltip="&quot;ПАМЯТКА ДЛЯ РОДИТЕЛЕЙ КАК ПРЕДОТВРАТИТЬ  ВЫПАДЕНИЕ РЕБЕНКА ИЗ ОК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АМЯТКА ДЛЯ РОДИТЕЛЕЙ КАК ПРЕДОТВРАТИТЬ  ВЫПАДЕНИЕ РЕБЕНКА ИЗ ОКНА">
                      <a:hlinkClick r:id="rId5" tooltip="&quot;ПАМЯТКА ДЛЯ РОДИТЕЛЕЙ КАК ПРЕДОТВРАТИТЬ  ВЫПАДЕНИЕ РЕБЕНКА ИЗ ОК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103" cy="540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FC10E" w14:textId="77777777" w:rsidR="00643B02" w:rsidRPr="00643B02" w:rsidRDefault="00643B02" w:rsidP="00643B02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43B02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«Безопасное окно»</w:t>
      </w:r>
    </w:p>
    <w:p w14:paraId="195DF63A" w14:textId="77777777" w:rsidR="00643B02" w:rsidRPr="00643B02" w:rsidRDefault="00643B02" w:rsidP="00643B02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43B02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(ПАМЯТКА для родителей об опасностях открытого окна)</w:t>
      </w:r>
    </w:p>
    <w:p w14:paraId="44BBD521" w14:textId="77777777" w:rsidR="00643B02" w:rsidRPr="00643B02" w:rsidRDefault="00643B02" w:rsidP="00643B02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43B02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Основные правила, соблюдение которых поможет сохранить жизнь и здоровье детей:</w:t>
      </w:r>
    </w:p>
    <w:p w14:paraId="74EC2675" w14:textId="77777777" w:rsidR="00643B02" w:rsidRPr="00643B02" w:rsidRDefault="00643B02" w:rsidP="00643B02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43B02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открыть;</w:t>
      </w:r>
    </w:p>
    <w:p w14:paraId="228C3DAF" w14:textId="77777777" w:rsidR="00643B02" w:rsidRPr="00643B02" w:rsidRDefault="00643B02" w:rsidP="00643B02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43B02">
        <w:rPr>
          <w:rFonts w:ascii="Arial" w:eastAsia="Times New Roman" w:hAnsi="Arial" w:cs="Arial"/>
          <w:color w:val="3B4256"/>
          <w:sz w:val="24"/>
          <w:szCs w:val="24"/>
          <w:lang w:eastAsia="ru-RU"/>
        </w:rPr>
        <w:lastRenderedPageBreak/>
        <w:t>- фурнитура окон и сами рамы должны быть исправны, чтобы предупредить их самопроизвольное или слишком легкое открывание ребенком;</w:t>
      </w:r>
    </w:p>
    <w:p w14:paraId="79271AB1" w14:textId="77777777" w:rsidR="00643B02" w:rsidRPr="00643B02" w:rsidRDefault="00643B02" w:rsidP="00643B02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43B02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нижний довольно легко открыть) и откройте форточку;</w:t>
      </w:r>
    </w:p>
    <w:p w14:paraId="6C37FA60" w14:textId="77777777" w:rsidR="00643B02" w:rsidRPr="00643B02" w:rsidRDefault="00643B02" w:rsidP="00643B02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43B02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</w:t>
      </w:r>
    </w:p>
    <w:p w14:paraId="3A8D1B4D" w14:textId="77777777" w:rsidR="00643B02" w:rsidRPr="00643B02" w:rsidRDefault="00643B02" w:rsidP="00643B02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43B02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нельзя надеяться на режим «</w:t>
      </w:r>
      <w:proofErr w:type="spellStart"/>
      <w:r w:rsidRPr="00643B02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микропроветривание</w:t>
      </w:r>
      <w:proofErr w:type="spellEnd"/>
      <w:r w:rsidRPr="00643B02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» на металлопластиковых окнах – из этого режима окно легко открыть, даже случайно дернув за ручку;</w:t>
      </w:r>
    </w:p>
    <w:p w14:paraId="525D3E80" w14:textId="77777777" w:rsidR="00643B02" w:rsidRPr="00643B02" w:rsidRDefault="00643B02" w:rsidP="00643B02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43B02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</w:t>
      </w:r>
    </w:p>
    <w:p w14:paraId="5E33930F" w14:textId="77777777" w:rsidR="00643B02" w:rsidRPr="00643B02" w:rsidRDefault="00643B02" w:rsidP="00643B02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43B02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</w:r>
    </w:p>
    <w:p w14:paraId="7B9D8920" w14:textId="77777777" w:rsidR="00643B02" w:rsidRPr="00643B02" w:rsidRDefault="00643B02" w:rsidP="00643B02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43B02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объясняйте ребенку опасность открытого окна из-за возможного падения.</w:t>
      </w:r>
    </w:p>
    <w:p w14:paraId="65A2994B" w14:textId="77777777" w:rsidR="00643B02" w:rsidRPr="00643B02" w:rsidRDefault="00643B02" w:rsidP="00643B02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43B02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ПОМНИТЕ! Только бдительное отношение к своим собственным детям со стороны вас, РОДИТЕЛЕЙ, поможет избежать беды!</w:t>
      </w:r>
    </w:p>
    <w:p w14:paraId="29DFB813" w14:textId="77777777" w:rsidR="00643B02" w:rsidRPr="00643B02" w:rsidRDefault="00643B02" w:rsidP="00643B02">
      <w:pPr>
        <w:shd w:val="clear" w:color="auto" w:fill="FFFFFF"/>
        <w:spacing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43B02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Проверьте прямо сейчас, где находятся ваши дети!</w:t>
      </w:r>
    </w:p>
    <w:p w14:paraId="35BF357D" w14:textId="225B24A2" w:rsidR="00643B02" w:rsidRPr="00643B02" w:rsidRDefault="00643B02" w:rsidP="00643B02"/>
    <w:sectPr w:rsidR="00643B02" w:rsidRPr="00643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44E96"/>
    <w:multiLevelType w:val="multilevel"/>
    <w:tmpl w:val="0AD2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BF0D67"/>
    <w:multiLevelType w:val="multilevel"/>
    <w:tmpl w:val="B206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9400246">
    <w:abstractNumId w:val="1"/>
  </w:num>
  <w:num w:numId="2" w16cid:durableId="1950506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B02"/>
    <w:rsid w:val="00643B02"/>
    <w:rsid w:val="007F151A"/>
    <w:rsid w:val="007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EF39B"/>
  <w15:chartTrackingRefBased/>
  <w15:docId w15:val="{9755B9F6-1E7B-4D09-9CCA-DD28F041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B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2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6894">
          <w:marLeft w:val="-105"/>
          <w:marRight w:val="-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682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4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71707">
                      <w:marLeft w:val="0"/>
                      <w:marRight w:val="30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728652">
                      <w:marLeft w:val="0"/>
                      <w:marRight w:val="30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5674">
                      <w:marLeft w:val="0"/>
                      <w:marRight w:val="30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965542">
                      <w:marLeft w:val="0"/>
                      <w:marRight w:val="30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6088378">
              <w:marLeft w:val="105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131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939050">
              <w:marLeft w:val="105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0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41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659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7817">
          <w:marLeft w:val="-105"/>
          <w:marRight w:val="-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21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1084">
                      <w:marLeft w:val="0"/>
                      <w:marRight w:val="30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32563">
                      <w:marLeft w:val="0"/>
                      <w:marRight w:val="30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106876">
                      <w:marLeft w:val="0"/>
                      <w:marRight w:val="30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2669">
                      <w:marLeft w:val="0"/>
                      <w:marRight w:val="30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5068889">
              <w:marLeft w:val="105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7264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754332">
              <w:marLeft w:val="105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static.mchs.gov.ru/uploads/resize_cache/resource/2020-08-19/pamyatka-dlya-roditeley-kak-predotvratit-vypadenie-rebenka-iz-okna_15978340921281526975__2000x200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Андриенко</dc:creator>
  <cp:keywords/>
  <dc:description/>
  <cp:lastModifiedBy>Ирина Андриенко</cp:lastModifiedBy>
  <cp:revision>1</cp:revision>
  <dcterms:created xsi:type="dcterms:W3CDTF">2022-06-14T06:16:00Z</dcterms:created>
  <dcterms:modified xsi:type="dcterms:W3CDTF">2022-06-14T06:20:00Z</dcterms:modified>
</cp:coreProperties>
</file>