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E7" w:rsidRDefault="009638A2">
      <w:pPr>
        <w:pStyle w:val="1"/>
        <w:pageBreakBefore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Памятка по организации приема граждан в первый класс</w:t>
      </w:r>
      <w:r>
        <w:t xml:space="preserve"> </w:t>
      </w:r>
      <w:r>
        <w:br/>
      </w:r>
      <w:r>
        <w:rPr>
          <w:rFonts w:ascii="Liberation Serif" w:hAnsi="Liberation Serif" w:cs="Liberation Serif"/>
          <w:b/>
          <w:sz w:val="28"/>
          <w:szCs w:val="28"/>
        </w:rPr>
        <w:t>в 2025/2026</w:t>
      </w:r>
      <w: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учебном году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в первый класс образовательной организации является государственной услугой и регулируется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нормативными правовыми документами об образовании, в том числе:</w:t>
      </w: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просвещения Российской Федерации от 02.09.2020 года № 458 «Об утверждении Порядка приема на обучение по образовательным программам начального общего, </w:t>
      </w:r>
      <w:r>
        <w:rPr>
          <w:rFonts w:ascii="Liberation Serif" w:hAnsi="Liberation Serif" w:cs="Liberation Serif"/>
          <w:sz w:val="28"/>
          <w:szCs w:val="28"/>
        </w:rPr>
        <w:t>основного общего и среднего общего образования»;</w:t>
      </w: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Законом Свердловской области от 15 июля 2013 года № 78-ОЗ «Об образовании в Свердловской области»;</w:t>
      </w: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локальными нормативными и распорядительными актами (например, правила приема в конкретную образовательную ор</w:t>
      </w:r>
      <w:r>
        <w:rPr>
          <w:rFonts w:ascii="Liberation Serif" w:hAnsi="Liberation Serif" w:cs="Liberation Serif"/>
          <w:sz w:val="28"/>
          <w:szCs w:val="28"/>
        </w:rPr>
        <w:t>ганизацию).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5BE7" w:rsidRDefault="009638A2">
      <w:pPr>
        <w:pStyle w:val="1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>на 01.09.2025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B5BE7" w:rsidRDefault="009638A2">
      <w:pPr>
        <w:pStyle w:val="1"/>
        <w:autoSpaceDN w:val="0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b/>
          <w:sz w:val="28"/>
          <w:szCs w:val="28"/>
        </w:rPr>
        <w:t>Следует отметить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, что по заявлению родителей </w:t>
      </w:r>
      <w:hyperlink r:id="rId8" w:tgtFrame="_top" w:history="1">
        <w:r>
          <w:rPr>
            <w:rStyle w:val="10"/>
            <w:rFonts w:ascii="Liberation Serif" w:hAnsi="Liberation Serif" w:cs="Liberation Serif"/>
            <w:sz w:val="28"/>
            <w:szCs w:val="28"/>
          </w:rPr>
          <w:t>(законных представителей)</w:t>
        </w:r>
      </w:hyperlink>
      <w:r>
        <w:rPr>
          <w:rStyle w:val="10"/>
          <w:rFonts w:ascii="Liberation Serif" w:hAnsi="Liberation Serif" w:cs="Liberation Serif"/>
          <w:sz w:val="28"/>
          <w:szCs w:val="28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>заранее</w:t>
      </w:r>
      <w:r>
        <w:rPr>
          <w:rStyle w:val="10"/>
          <w:rFonts w:ascii="Liberation Serif" w:hAnsi="Liberation Serif" w:cs="Liberation Serif"/>
          <w:sz w:val="28"/>
          <w:szCs w:val="28"/>
        </w:rPr>
        <w:t>, как так в день предоставлени</w:t>
      </w:r>
      <w:r>
        <w:rPr>
          <w:rStyle w:val="10"/>
          <w:rFonts w:ascii="Liberation Serif" w:hAnsi="Liberation Serif" w:cs="Liberation Serif"/>
          <w:sz w:val="28"/>
          <w:szCs w:val="28"/>
        </w:rPr>
        <w:t>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5BE7" w:rsidRDefault="009638A2">
      <w:pPr>
        <w:pStyle w:val="1"/>
        <w:shd w:val="clear" w:color="auto" w:fill="FFFFFF"/>
        <w:spacing w:after="0" w:line="315" w:lineRule="atLeast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В соответствии с указанными документами прием документов для зачисления в первый класс будет осуществ</w:t>
      </w:r>
      <w:r>
        <w:rPr>
          <w:rStyle w:val="10"/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ляться в два этапа:</w:t>
      </w:r>
    </w:p>
    <w:p w:rsidR="001B5BE7" w:rsidRDefault="009638A2">
      <w:pPr>
        <w:pStyle w:val="1"/>
        <w:shd w:val="clear" w:color="auto" w:fill="FFFFFF"/>
        <w:spacing w:after="0" w:line="315" w:lineRule="atLeast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lang w:val="en-US" w:eastAsia="ru-RU"/>
        </w:rPr>
        <w:t>I</w:t>
      </w:r>
      <w:r>
        <w:rPr>
          <w:rStyle w:val="10"/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lang w:eastAsia="ru-RU"/>
        </w:rPr>
        <w:t xml:space="preserve"> этап</w:t>
      </w:r>
    </w:p>
    <w:p w:rsidR="001B5BE7" w:rsidRDefault="009638A2">
      <w:pPr>
        <w:pStyle w:val="1"/>
        <w:numPr>
          <w:ilvl w:val="0"/>
          <w:numId w:val="1"/>
        </w:numPr>
        <w:shd w:val="clear" w:color="auto" w:fill="FFFFFF"/>
        <w:tabs>
          <w:tab w:val="num" w:pos="709"/>
        </w:tabs>
        <w:spacing w:after="0" w:line="315" w:lineRule="atLeast"/>
        <w:ind w:firstLine="349"/>
        <w:jc w:val="both"/>
      </w:pPr>
      <w:r>
        <w:rPr>
          <w:rStyle w:val="10"/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с 1 апреля до 30 июня</w:t>
      </w:r>
      <w:r>
        <w:rPr>
          <w:rStyle w:val="10"/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</w:t>
      </w:r>
      <w:r>
        <w:rPr>
          <w:rStyle w:val="10"/>
          <w:rFonts w:ascii="Liberation Serif" w:hAnsi="Liberation Serif" w:cs="Liberation Serif"/>
          <w:sz w:val="28"/>
          <w:szCs w:val="28"/>
        </w:rPr>
        <w:t>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B5BE7" w:rsidRDefault="001B5BE7">
      <w:pPr>
        <w:sectPr w:rsidR="001B5BE7">
          <w:pgSz w:w="11906" w:h="16838"/>
          <w:pgMar w:top="720" w:right="567" w:bottom="720" w:left="1418" w:header="720" w:footer="720" w:gutter="0"/>
          <w:cols w:space="720"/>
        </w:sectPr>
      </w:pPr>
    </w:p>
    <w:tbl>
      <w:tblPr>
        <w:tblW w:w="9639" w:type="dxa"/>
        <w:jc w:val="center"/>
        <w:tblLayout w:type="fixed"/>
        <w:tblLook w:val="0000"/>
      </w:tblPr>
      <w:tblGrid>
        <w:gridCol w:w="5245"/>
        <w:gridCol w:w="4394"/>
      </w:tblGrid>
      <w:tr w:rsidR="001B5BE7"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lastRenderedPageBreak/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1B5BE7"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autoSpaceDN w:val="0"/>
              <w:spacing w:after="0" w:line="240" w:lineRule="exact"/>
              <w:jc w:val="center"/>
            </w:pPr>
            <w:r>
              <w:rPr>
                <w:rStyle w:val="10"/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1B5BE7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autoSpaceDN w:val="0"/>
              <w:spacing w:after="0" w:line="240" w:lineRule="exact"/>
            </w:pP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</w:t>
            </w: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tabs>
                <w:tab w:val="num" w:pos="-57"/>
              </w:tabs>
              <w:autoSpaceDN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Федеральный закон от 30.12.2012            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1B5BE7"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autoSpaceDN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Дети сотрудников полиции.</w:t>
            </w:r>
          </w:p>
          <w:p w:rsidR="001B5BE7" w:rsidRDefault="001B5BE7">
            <w:pPr>
              <w:pStyle w:val="1"/>
              <w:autoSpaceDN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autoSpaceDN w:val="0"/>
              <w:spacing w:after="0" w:line="240" w:lineRule="exact"/>
            </w:pP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Федеральный закон от 07.02.2011          </w:t>
            </w: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3-ФЗ «О полиции»</w:t>
            </w:r>
          </w:p>
        </w:tc>
      </w:tr>
      <w:tr w:rsidR="001B5BE7"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autoSpaceDN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Дети военнослужащих по месту</w:t>
            </w:r>
            <w: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autoSpaceDN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:rsidR="001B5BE7" w:rsidRDefault="001B5BE7">
            <w:pPr>
              <w:pStyle w:val="1"/>
              <w:autoSpaceDN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B5BE7"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autoSpaceDN w:val="0"/>
              <w:spacing w:after="0" w:line="240" w:lineRule="exact"/>
              <w:jc w:val="center"/>
            </w:pPr>
            <w:r>
              <w:rPr>
                <w:rStyle w:val="10"/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1B5BE7"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tabs>
                <w:tab w:val="left" w:pos="306"/>
              </w:tabs>
              <w:autoSpaceDN w:val="0"/>
              <w:spacing w:after="0" w:line="240" w:lineRule="exact"/>
            </w:pP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4. </w:t>
            </w:r>
            <w:r>
              <w:rPr>
                <w:rStyle w:val="10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</w:t>
            </w:r>
            <w:r>
              <w:rPr>
                <w:rStyle w:val="10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</w:t>
            </w:r>
            <w:r>
              <w:rPr>
                <w:rStyle w:val="10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E7" w:rsidRDefault="009638A2">
            <w:pPr>
              <w:pStyle w:val="1"/>
              <w:autoSpaceDN w:val="0"/>
              <w:spacing w:after="0" w:line="240" w:lineRule="exact"/>
            </w:pPr>
            <w:r>
              <w:rPr>
                <w:rStyle w:val="10"/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</w:t>
            </w: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льный закон</w:t>
            </w:r>
          </w:p>
          <w:p w:rsidR="001B5BE7" w:rsidRDefault="009638A2">
            <w:pPr>
              <w:pStyle w:val="1"/>
              <w:autoSpaceDN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1B5BE7" w:rsidRDefault="009638A2">
            <w:pPr>
              <w:pStyle w:val="1"/>
              <w:autoSpaceDN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1B5BE7" w:rsidRDefault="001B5BE7">
      <w:pPr>
        <w:pStyle w:val="1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B5BE7" w:rsidRDefault="009638A2">
      <w:pPr>
        <w:pStyle w:val="1"/>
        <w:spacing w:after="0" w:line="240" w:lineRule="auto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 xml:space="preserve">   </w:t>
      </w:r>
      <w:r>
        <w:rPr>
          <w:noProof/>
          <w:webHidden/>
        </w:rPr>
        <w:tab/>
      </w:r>
      <w:r>
        <w:rPr>
          <w:rStyle w:val="10"/>
          <w:rFonts w:ascii="Liberation Serif" w:hAnsi="Liberation Serif" w:cs="Liberation Serif"/>
          <w:b/>
          <w:sz w:val="28"/>
          <w:szCs w:val="28"/>
          <w:u w:val="single"/>
        </w:rPr>
        <w:t>Приказы о зачислении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Style w:val="10"/>
          <w:rFonts w:ascii="Liberation Serif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:rsidR="001B5BE7" w:rsidRDefault="001B5BE7">
      <w:pPr>
        <w:pStyle w:val="1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B5BE7" w:rsidRDefault="009638A2">
      <w:pPr>
        <w:pStyle w:val="1"/>
        <w:spacing w:after="0" w:line="240" w:lineRule="auto"/>
        <w:ind w:firstLine="708"/>
        <w:jc w:val="both"/>
      </w:pPr>
      <w:r>
        <w:rPr>
          <w:rStyle w:val="10"/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Style w:val="10"/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</w:p>
    <w:p w:rsidR="001B5BE7" w:rsidRDefault="009638A2">
      <w:pPr>
        <w:pStyle w:val="1"/>
        <w:spacing w:after="0" w:line="240" w:lineRule="auto"/>
        <w:ind w:firstLine="708"/>
        <w:jc w:val="both"/>
      </w:pPr>
      <w:r>
        <w:rPr>
          <w:rStyle w:val="10"/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Style w:val="10"/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этапа зачислен</w:t>
      </w:r>
      <w:r>
        <w:rPr>
          <w:rStyle w:val="10"/>
          <w:rFonts w:ascii="Liberation Serif" w:hAnsi="Liberation Serif" w:cs="Liberation Serif"/>
          <w:sz w:val="28"/>
          <w:szCs w:val="28"/>
        </w:rPr>
        <w:t>ия – 5 июля текущего года –  информация о количестве свободных мест в первых классах будет опубликована на сайте каждой школы.</w:t>
      </w:r>
    </w:p>
    <w:p w:rsidR="001B5BE7" w:rsidRDefault="009638A2">
      <w:pPr>
        <w:pStyle w:val="1"/>
        <w:spacing w:after="0" w:line="240" w:lineRule="auto"/>
        <w:ind w:firstLine="708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:rsidR="001B5BE7" w:rsidRDefault="009638A2">
      <w:pPr>
        <w:pStyle w:val="1"/>
        <w:spacing w:after="0" w:line="240" w:lineRule="auto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 xml:space="preserve">   </w:t>
      </w:r>
      <w:r>
        <w:rPr>
          <w:noProof/>
          <w:webHidden/>
        </w:rPr>
        <w:tab/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1B5BE7" w:rsidRDefault="009638A2">
      <w:pPr>
        <w:pStyle w:val="1"/>
        <w:spacing w:after="0" w:line="240" w:lineRule="atLeast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color w:val="000000"/>
          <w:kern w:val="16"/>
          <w:sz w:val="28"/>
          <w:szCs w:val="28"/>
        </w:rPr>
        <w:t>- в электронном</w:t>
      </w:r>
      <w:r>
        <w:rPr>
          <w:rStyle w:val="10"/>
          <w:rFonts w:ascii="Liberation Serif" w:eastAsia="Times New Roman" w:hAnsi="Liberation Serif" w:cs="Liberation Serif"/>
          <w:color w:val="000000"/>
          <w:kern w:val="16"/>
          <w:sz w:val="28"/>
          <w:szCs w:val="28"/>
        </w:rPr>
        <w:t xml:space="preserve"> виде через </w:t>
      </w:r>
      <w:r>
        <w:rPr>
          <w:rStyle w:val="10"/>
          <w:rFonts w:ascii="Liberation Serif" w:eastAsia="Times New Roman" w:hAnsi="Liberation Serif" w:cs="Liberation Serif"/>
          <w:bCs/>
          <w:color w:val="000000"/>
          <w:kern w:val="16"/>
          <w:sz w:val="28"/>
          <w:szCs w:val="28"/>
        </w:rPr>
        <w:t xml:space="preserve">Единый портал Государственных и муниципальных услуг -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 xml:space="preserve">осуществляется с использованием федеральной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lastRenderedPageBreak/>
        <w:t>портальной формы на Едином портале государственных и муниципальных услуг (https://www.gosuslugi.ru/600368/1/form)</w:t>
      </w:r>
      <w:r>
        <w:rPr>
          <w:rStyle w:val="10"/>
          <w:rFonts w:ascii="Liberation Serif" w:eastAsia="Times New Roman" w:hAnsi="Liberation Serif" w:cs="Liberation Serif"/>
          <w:bCs/>
          <w:color w:val="000000"/>
          <w:kern w:val="16"/>
          <w:sz w:val="28"/>
          <w:szCs w:val="28"/>
        </w:rPr>
        <w:t xml:space="preserve"> (далее – ЕПГУ)</w:t>
      </w:r>
      <w:r>
        <w:rPr>
          <w:rStyle w:val="10"/>
          <w:rFonts w:ascii="Liberation Serif" w:hAnsi="Liberation Serif" w:cs="Liberation Serif"/>
          <w:sz w:val="28"/>
          <w:szCs w:val="28"/>
        </w:rPr>
        <w:t>;</w:t>
      </w:r>
    </w:p>
    <w:p w:rsidR="001B5BE7" w:rsidRDefault="009638A2">
      <w:pPr>
        <w:pStyle w:val="1"/>
        <w:autoSpaceDN w:val="0"/>
        <w:spacing w:before="40" w:after="40" w:line="240" w:lineRule="auto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color w:val="000000"/>
          <w:kern w:val="16"/>
          <w:sz w:val="28"/>
          <w:szCs w:val="28"/>
        </w:rPr>
        <w:t xml:space="preserve">- </w:t>
      </w:r>
      <w:r>
        <w:rPr>
          <w:rStyle w:val="10"/>
          <w:rFonts w:ascii="Liberation Serif" w:eastAsia="Times New Roman" w:hAnsi="Liberation Serif" w:cs="Liberation Serif"/>
          <w:bCs/>
          <w:color w:val="000000"/>
          <w:kern w:val="16"/>
          <w:sz w:val="28"/>
          <w:szCs w:val="28"/>
        </w:rPr>
        <w:t>лично в общеоб</w:t>
      </w:r>
      <w:r>
        <w:rPr>
          <w:rStyle w:val="10"/>
          <w:rFonts w:ascii="Liberation Serif" w:eastAsia="Times New Roman" w:hAnsi="Liberation Serif" w:cs="Liberation Serif"/>
          <w:bCs/>
          <w:color w:val="000000"/>
          <w:kern w:val="16"/>
          <w:sz w:val="28"/>
          <w:szCs w:val="28"/>
        </w:rPr>
        <w:t>разовательную организацию</w:t>
      </w:r>
      <w:r>
        <w:rPr>
          <w:rStyle w:val="10"/>
          <w:rFonts w:ascii="Liberation Serif" w:eastAsia="Times New Roman" w:hAnsi="Liberation Serif" w:cs="Liberation Serif"/>
          <w:color w:val="000000"/>
          <w:kern w:val="16"/>
          <w:sz w:val="28"/>
          <w:szCs w:val="28"/>
        </w:rPr>
        <w:t>;</w:t>
      </w:r>
    </w:p>
    <w:p w:rsidR="001B5BE7" w:rsidRDefault="009638A2">
      <w:pPr>
        <w:pStyle w:val="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почтовой связи.</w:t>
      </w:r>
    </w:p>
    <w:p w:rsidR="001B5BE7" w:rsidRDefault="001B5BE7">
      <w:pPr>
        <w:pStyle w:val="1"/>
        <w:tabs>
          <w:tab w:val="num" w:pos="709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70C0"/>
          <w:sz w:val="28"/>
          <w:szCs w:val="28"/>
        </w:rPr>
      </w:pPr>
    </w:p>
    <w:p w:rsidR="001B5BE7" w:rsidRDefault="009638A2">
      <w:pPr>
        <w:pStyle w:val="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приемную кампанию 2025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1B5BE7" w:rsidRDefault="001B5BE7">
      <w:pPr>
        <w:pStyle w:val="1"/>
        <w:tabs>
          <w:tab w:val="num" w:pos="709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B5BE7" w:rsidRDefault="009638A2">
      <w:pPr>
        <w:pStyle w:val="1"/>
        <w:tabs>
          <w:tab w:val="num" w:pos="709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1B5BE7" w:rsidRDefault="009638A2">
      <w:pPr>
        <w:pStyle w:val="1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Style w:val="10"/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(во время работы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учреждения, которое утверждено учреждением).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B5BE7" w:rsidRDefault="001B5BE7">
      <w:pPr>
        <w:pStyle w:val="1"/>
        <w:tabs>
          <w:tab w:val="num" w:pos="853"/>
        </w:tabs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B5BE7" w:rsidRDefault="009638A2">
      <w:pPr>
        <w:pStyle w:val="1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:rsidR="001B5BE7" w:rsidRDefault="009638A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128753564"/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1B5BE7" w:rsidRDefault="009638A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свидетельства о рожден</w:t>
      </w:r>
      <w:r>
        <w:rPr>
          <w:rFonts w:ascii="Liberation Serif" w:hAnsi="Liberation Serif" w:cs="Liberation Serif"/>
          <w:sz w:val="28"/>
          <w:szCs w:val="28"/>
        </w:rPr>
        <w:t>ии ребенка или документа, подтверждающего родство заявителя;</w:t>
      </w:r>
    </w:p>
    <w:p w:rsidR="001B5BE7" w:rsidRDefault="009638A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</w:t>
      </w:r>
      <w:r>
        <w:rPr>
          <w:rFonts w:ascii="Liberation Serif" w:hAnsi="Liberation Serif" w:cs="Liberation Serif"/>
          <w:sz w:val="28"/>
          <w:szCs w:val="28"/>
        </w:rPr>
        <w:t>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:rsidR="001B5BE7" w:rsidRDefault="009638A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права). Справка оформл</w:t>
      </w:r>
      <w:r>
        <w:rPr>
          <w:rFonts w:ascii="Liberation Serif" w:hAnsi="Liberation Serif" w:cs="Liberation Serif"/>
          <w:sz w:val="28"/>
          <w:szCs w:val="28"/>
        </w:rPr>
        <w:t>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выдачи;</w:t>
      </w:r>
    </w:p>
    <w:p w:rsidR="001B5BE7" w:rsidRDefault="009638A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</w:t>
      </w:r>
      <w:r>
        <w:rPr>
          <w:rFonts w:ascii="Liberation Serif" w:hAnsi="Liberation Serif" w:cs="Liberation Serif"/>
          <w:sz w:val="28"/>
          <w:szCs w:val="28"/>
        </w:rPr>
        <w:t>ьства (при необходимости);</w:t>
      </w:r>
    </w:p>
    <w:p w:rsidR="001B5BE7" w:rsidRDefault="009638A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204"/>
      <w:bookmarkEnd w:id="1"/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случае приема на обуч</w:t>
      </w:r>
      <w:r>
        <w:rPr>
          <w:rFonts w:ascii="Liberation Serif" w:hAnsi="Liberation Serif" w:cs="Liberation Serif"/>
          <w:sz w:val="28"/>
          <w:szCs w:val="28"/>
        </w:rPr>
        <w:t>ение ребенка или поступающего, проживающего на закрепленной территории);</w:t>
      </w:r>
    </w:p>
    <w:p w:rsidR="001B5BE7" w:rsidRDefault="009638A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копию заключения психолого-медико-педагогической комиссии (при наличии).</w:t>
      </w:r>
    </w:p>
    <w:bookmarkEnd w:id="0"/>
    <w:p w:rsidR="001B5BE7" w:rsidRDefault="001B5BE7">
      <w:pPr>
        <w:pStyle w:val="1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B5BE7" w:rsidRDefault="009638A2">
      <w:pPr>
        <w:pStyle w:val="1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>Иные документы, подтверждающие проживание ребенка (например, договор аренды, безвозмезд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ного пользования имуществом, участия в долевом строительстве, купли-продажи) – предоставляются </w:t>
      </w:r>
      <w:r>
        <w:rPr>
          <w:rStyle w:val="10"/>
          <w:rFonts w:ascii="Liberation Serif" w:hAnsi="Liberation Serif" w:cs="Liberation Serif"/>
          <w:i/>
          <w:sz w:val="28"/>
          <w:szCs w:val="28"/>
        </w:rPr>
        <w:t>при подаче заявления с 06.07.2025</w:t>
      </w:r>
      <w:r>
        <w:rPr>
          <w:rStyle w:val="10"/>
          <w:rFonts w:ascii="Liberation Serif" w:hAnsi="Liberation Serif" w:cs="Liberation Serif"/>
          <w:sz w:val="28"/>
          <w:szCs w:val="28"/>
        </w:rPr>
        <w:t>.</w:t>
      </w: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пор</w:t>
      </w:r>
      <w:r>
        <w:rPr>
          <w:rFonts w:ascii="Liberation Serif" w:hAnsi="Liberation Serif" w:cs="Liberation Serif"/>
          <w:sz w:val="28"/>
          <w:szCs w:val="28"/>
        </w:rPr>
        <w:t>ядке переводом на русский язык.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color w:val="0070C0"/>
          <w:sz w:val="28"/>
          <w:szCs w:val="28"/>
        </w:rPr>
      </w:pPr>
    </w:p>
    <w:p w:rsidR="001B5BE7" w:rsidRDefault="009638A2">
      <w:pPr>
        <w:pStyle w:val="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используется Федеральная информационная адресная система, в связи с этим убедительно просим родителей заранее ознакомиться с перечнем муниципальных общеобразовательных организаций, закрепляемых за территориями муниципального образования, утверждаем</w:t>
      </w:r>
      <w:r>
        <w:rPr>
          <w:rFonts w:ascii="Liberation Serif" w:hAnsi="Liberation Serif" w:cs="Liberation Serif"/>
          <w:sz w:val="28"/>
          <w:szCs w:val="28"/>
        </w:rPr>
        <w:t>ыми администрациями муниципальных образований (далее – Перечень). 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</w:t>
      </w:r>
    </w:p>
    <w:p w:rsidR="001B5BE7" w:rsidRDefault="009638A2">
      <w:pPr>
        <w:pStyle w:val="1"/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</w:t>
      </w:r>
      <w:r>
        <w:rPr>
          <w:rFonts w:ascii="Liberation Serif" w:hAnsi="Liberation Serif" w:cs="Liberation Serif"/>
          <w:b/>
          <w:i/>
          <w:sz w:val="28"/>
          <w:szCs w:val="28"/>
        </w:rPr>
        <w:t>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B5BE7" w:rsidRDefault="001B5BE7">
      <w:pPr>
        <w:pStyle w:val="1"/>
        <w:spacing w:after="0" w:line="240" w:lineRule="auto"/>
        <w:ind w:firstLine="709"/>
        <w:jc w:val="both"/>
      </w:pPr>
    </w:p>
    <w:p w:rsidR="001B5BE7" w:rsidRDefault="009638A2">
      <w:pPr>
        <w:pStyle w:val="1"/>
        <w:tabs>
          <w:tab w:val="left" w:pos="0"/>
          <w:tab w:val="left" w:pos="1134"/>
        </w:tabs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>Посл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рок не позднее двух рабочих дней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с момента отправки уведомления </w:t>
      </w:r>
      <w:r>
        <w:rPr>
          <w:rStyle w:val="10"/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Style w:val="10"/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 организацию (кроме г. Екатеринбурга), в Екатеринбурге – в многофункциональный центр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с документами</w:t>
      </w:r>
      <w:r>
        <w:rPr>
          <w:rStyle w:val="10"/>
          <w:rFonts w:ascii="Liberation Serif" w:hAnsi="Liberation Serif" w:cs="Liberation Serif"/>
          <w:sz w:val="28"/>
          <w:szCs w:val="28"/>
        </w:rPr>
        <w:t>.</w:t>
      </w:r>
    </w:p>
    <w:p w:rsidR="001B5BE7" w:rsidRDefault="001B5BE7">
      <w:pPr>
        <w:pStyle w:val="1"/>
        <w:autoSpaceDN w:val="0"/>
        <w:spacing w:after="0" w:line="240" w:lineRule="auto"/>
        <w:ind w:firstLine="709"/>
        <w:jc w:val="both"/>
      </w:pPr>
    </w:p>
    <w:p w:rsidR="001B5BE7" w:rsidRDefault="009638A2">
      <w:pPr>
        <w:pStyle w:val="1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</w:t>
      </w:r>
      <w: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приема на обучение или документы, подтверждение которых в электронном виде невозможно.</w:t>
      </w:r>
    </w:p>
    <w:p w:rsidR="001B5BE7" w:rsidRDefault="009638A2">
      <w:pPr>
        <w:pStyle w:val="1"/>
        <w:autoSpaceDN w:val="0"/>
        <w:spacing w:after="0" w:line="240" w:lineRule="auto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</w:t>
      </w:r>
      <w:r>
        <w:rPr>
          <w:rStyle w:val="10"/>
          <w:rFonts w:ascii="Liberation Serif" w:eastAsia="Times New Roman" w:hAnsi="Liberation Serif" w:cs="Liberation Serif"/>
          <w:sz w:val="28"/>
          <w:szCs w:val="28"/>
          <w:lang w:eastAsia="ru-RU"/>
        </w:rPr>
        <w:t>льной организации родители (законные представители) ребенка предъявляют оригиналы документов.</w:t>
      </w:r>
    </w:p>
    <w:p w:rsidR="001B5BE7" w:rsidRDefault="009638A2">
      <w:pPr>
        <w:pStyle w:val="1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с указанием даты и времени их формирования в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электронном виде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Style w:val="10"/>
          <w:rFonts w:ascii="Liberation Serif" w:hAnsi="Liberation Serif" w:cs="Liberation Serif"/>
          <w:i/>
          <w:sz w:val="28"/>
          <w:szCs w:val="28"/>
        </w:rPr>
        <w:t xml:space="preserve">«Ваши документы приняты ведомством. Необходимость в повторной подаче </w:t>
      </w:r>
      <w:r>
        <w:rPr>
          <w:rStyle w:val="10"/>
          <w:rFonts w:ascii="Liberation Serif" w:hAnsi="Liberation Serif" w:cs="Liberation Serif"/>
          <w:i/>
          <w:sz w:val="28"/>
          <w:szCs w:val="28"/>
        </w:rPr>
        <w:lastRenderedPageBreak/>
        <w:t>документов отсутствует».</w:t>
      </w:r>
    </w:p>
    <w:p w:rsidR="001B5BE7" w:rsidRDefault="009638A2">
      <w:pPr>
        <w:pStyle w:val="1"/>
        <w:shd w:val="clear" w:color="auto" w:fill="FFFFFF"/>
        <w:spacing w:after="0" w:line="240" w:lineRule="auto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</w:t>
      </w:r>
      <w:r>
        <w:rPr>
          <w:rStyle w:val="10"/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бок. </w:t>
      </w:r>
      <w:r>
        <w:rPr>
          <w:rStyle w:val="10"/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Допустимые форматы файлов:  .jpeg, .jpg, .png, .pdf, .tif. Размер одного прикладываемого файла не должен превышать 10 Мб.</w:t>
      </w:r>
    </w:p>
    <w:p w:rsidR="001B5BE7" w:rsidRDefault="001B5BE7">
      <w:pPr>
        <w:pStyle w:val="17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1B5BE7" w:rsidRDefault="009638A2">
      <w:pPr>
        <w:pStyle w:val="1"/>
        <w:spacing w:after="0" w:line="240" w:lineRule="auto"/>
        <w:ind w:firstLine="708"/>
        <w:jc w:val="both"/>
      </w:pPr>
      <w:r>
        <w:rPr>
          <w:rStyle w:val="10"/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приказом директора образовательной организации:  </w:t>
      </w:r>
    </w:p>
    <w:p w:rsidR="001B5BE7" w:rsidRDefault="009638A2">
      <w:pPr>
        <w:pStyle w:val="1"/>
        <w:tabs>
          <w:tab w:val="left" w:pos="1134"/>
        </w:tabs>
        <w:spacing w:after="0" w:line="240" w:lineRule="atLeast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</w:t>
      </w:r>
      <w:r>
        <w:rPr>
          <w:rStyle w:val="10"/>
          <w:rFonts w:ascii="Liberation Serif" w:eastAsia="Times New Roman" w:hAnsi="Liberation Serif" w:cs="Liberation Serif"/>
          <w:sz w:val="28"/>
          <w:szCs w:val="28"/>
          <w:u w:val="single"/>
        </w:rPr>
        <w:t>бочих дней с даты завершения приема заявлений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Style w:val="10"/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сяцев или достигших возраста 8 лет и более) – для л</w:t>
      </w:r>
      <w:r>
        <w:rPr>
          <w:rStyle w:val="10"/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</w:t>
      </w:r>
      <w:r>
        <w:rPr>
          <w:rStyle w:val="10"/>
          <w:rFonts w:ascii="Liberation Serif" w:hAnsi="Liberation Serif" w:cs="Liberation Serif"/>
          <w:sz w:val="28"/>
          <w:szCs w:val="28"/>
        </w:rPr>
        <w:t>чередном порядке, и лиц, имеющих преимущественное право на зачисление;</w:t>
      </w:r>
    </w:p>
    <w:p w:rsidR="001B5BE7" w:rsidRDefault="009638A2">
      <w:pPr>
        <w:pStyle w:val="1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1B5BE7" w:rsidRDefault="009638A2">
      <w:pPr>
        <w:pStyle w:val="1"/>
        <w:tabs>
          <w:tab w:val="left" w:pos="1134"/>
        </w:tabs>
        <w:spacing w:after="0" w:line="240" w:lineRule="atLeast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Style w:val="10"/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Style w:val="10"/>
          <w:rFonts w:ascii="Liberation Serif" w:hAnsi="Liberation Serif" w:cs="Liberation Serif"/>
          <w:sz w:val="28"/>
          <w:szCs w:val="28"/>
        </w:rPr>
        <w:t>(в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период с 6 июля по 5 сентября текущего года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Style w:val="10"/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>
        <w:rPr>
          <w:rStyle w:val="10"/>
          <w:rFonts w:ascii="Liberation Serif" w:hAnsi="Liberation Serif" w:cs="Liberation Serif"/>
          <w:sz w:val="28"/>
          <w:szCs w:val="28"/>
        </w:rPr>
        <w:t>– для ли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 </w:t>
      </w:r>
    </w:p>
    <w:p w:rsidR="001B5BE7" w:rsidRDefault="009638A2">
      <w:pPr>
        <w:pStyle w:val="1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</w:t>
      </w:r>
      <w: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на официальном сайте и информационном стенде учреждения в день его издания.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!!!В зачислении в образовательную организацию может быть отказано по причине отсутствие в ней свободных мест (пункт 15 Порядка).</w:t>
      </w:r>
    </w:p>
    <w:p w:rsidR="001B5BE7" w:rsidRDefault="009638A2">
      <w:pPr>
        <w:pStyle w:val="1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</w:t>
      </w:r>
      <w: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за</w:t>
      </w:r>
      <w:r>
        <w:rPr>
          <w:rFonts w:ascii="Liberation Serif" w:eastAsia="Times New Roman" w:hAnsi="Liberation Serif" w:cs="Liberation Serif"/>
          <w:sz w:val="28"/>
          <w:szCs w:val="28"/>
        </w:rPr>
        <w:t>числении в учреждение учитываются:</w:t>
      </w:r>
    </w:p>
    <w:p w:rsidR="001B5BE7" w:rsidRDefault="009638A2">
      <w:pPr>
        <w:pStyle w:val="1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Style w:val="10"/>
          <w:rFonts w:ascii="Liberation Serif" w:eastAsia="Times New Roman" w:hAnsi="Liberation Serif" w:cs="Liberation Serif"/>
          <w:bCs/>
          <w:sz w:val="28"/>
          <w:szCs w:val="28"/>
          <w:lang w:eastAsia="ru-RU"/>
        </w:rPr>
        <w:t>;</w:t>
      </w:r>
    </w:p>
    <w:p w:rsidR="001B5BE7" w:rsidRDefault="009638A2">
      <w:pPr>
        <w:pStyle w:val="1"/>
        <w:tabs>
          <w:tab w:val="left" w:pos="1134"/>
        </w:tabs>
        <w:spacing w:after="0" w:line="240" w:lineRule="auto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Style w:val="10"/>
          <w:rFonts w:ascii="Liberation Serif" w:hAnsi="Liberation Serif" w:cs="Liberation Serif"/>
          <w:sz w:val="28"/>
          <w:szCs w:val="28"/>
        </w:rPr>
        <w:t>ГИС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;</w:t>
      </w:r>
    </w:p>
    <w:p w:rsidR="001B5BE7" w:rsidRDefault="009638A2">
      <w:pPr>
        <w:pStyle w:val="1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:rsidR="001B5BE7" w:rsidRDefault="009638A2">
      <w:pPr>
        <w:pStyle w:val="1"/>
        <w:tabs>
          <w:tab w:val="left" w:pos="1134"/>
        </w:tabs>
        <w:spacing w:after="0" w:line="240" w:lineRule="auto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Style w:val="10"/>
          <w:rFonts w:ascii="Liberation Serif" w:hAnsi="Liberation Serif" w:cs="Liberation Serif"/>
          <w:sz w:val="28"/>
          <w:szCs w:val="28"/>
        </w:rPr>
        <w:t>первоочередного и</w:t>
      </w:r>
      <w:r>
        <w:rPr>
          <w:rStyle w:val="10"/>
          <w:rFonts w:ascii="Liberation Serif" w:hAnsi="Liberation Serif" w:cs="Liberation Serif"/>
          <w:sz w:val="28"/>
          <w:szCs w:val="28"/>
        </w:rPr>
        <w:t>ли преимущественного права на зачисление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;</w:t>
      </w: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</w:t>
      </w:r>
      <w: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6 месяцев или достигшего возраста 8 лет и более.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</w:t>
      </w:r>
      <w:r>
        <w:rPr>
          <w:rFonts w:ascii="Liberation Serif" w:hAnsi="Liberation Serif" w:cs="Liberation Serif"/>
          <w:b/>
          <w:sz w:val="28"/>
          <w:szCs w:val="28"/>
        </w:rPr>
        <w:t>разования соответствующего муниципального образования.</w:t>
      </w:r>
    </w:p>
    <w:p w:rsidR="001B5BE7" w:rsidRDefault="009638A2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</w:t>
      </w:r>
      <w:r>
        <w:rPr>
          <w:rFonts w:ascii="Liberation Serif" w:hAnsi="Liberation Serif" w:cs="Liberation Serif"/>
          <w:sz w:val="28"/>
          <w:szCs w:val="28"/>
        </w:rPr>
        <w:t>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1B5BE7" w:rsidRDefault="009638A2">
      <w:pPr>
        <w:pStyle w:val="1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 xml:space="preserve">Министерством образования и молодежной политики Свердловской области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 xml:space="preserve">с 1 марта 2025 года организована горячая линия по приему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 xml:space="preserve">детей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br/>
        <w:t>в 1-й класс: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B5BE7" w:rsidRDefault="009638A2">
      <w:pPr>
        <w:pStyle w:val="1"/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082) Архипова Мария Павловна</w:t>
      </w:r>
    </w:p>
    <w:p w:rsidR="001B5BE7" w:rsidRDefault="009638A2">
      <w:pPr>
        <w:pStyle w:val="1"/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085) Шуняева Наталья Владимировна</w:t>
      </w:r>
    </w:p>
    <w:p w:rsidR="001B5BE7" w:rsidRDefault="009638A2">
      <w:pPr>
        <w:pStyle w:val="1"/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080) Сокольская Наталья Ивановна</w:t>
      </w:r>
    </w:p>
    <w:p w:rsidR="001B5BE7" w:rsidRDefault="009638A2">
      <w:pPr>
        <w:pStyle w:val="1"/>
        <w:tabs>
          <w:tab w:val="left" w:pos="1134"/>
        </w:tabs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Style w:val="10"/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>312-00-04 (доб. 070) Вя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>ткин Николай Владимирович</w:t>
      </w:r>
    </w:p>
    <w:p w:rsidR="001B5BE7" w:rsidRDefault="001B5BE7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sectPr w:rsidR="001B5BE7" w:rsidSect="001B5BE7">
      <w:headerReference w:type="default" r:id="rId9"/>
      <w:pgSz w:w="11906" w:h="16838"/>
      <w:pgMar w:top="709" w:right="567" w:bottom="72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A2" w:rsidRDefault="009638A2">
      <w:pPr>
        <w:spacing w:after="0" w:line="240" w:lineRule="auto"/>
      </w:pPr>
      <w:r>
        <w:separator/>
      </w:r>
    </w:p>
  </w:endnote>
  <w:endnote w:type="continuationSeparator" w:id="1">
    <w:p w:rsidR="009638A2" w:rsidRDefault="0096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A2" w:rsidRDefault="009638A2">
      <w:pPr>
        <w:spacing w:line="240" w:lineRule="auto"/>
      </w:pPr>
      <w:r>
        <w:separator/>
      </w:r>
    </w:p>
  </w:footnote>
  <w:footnote w:type="continuationSeparator" w:id="1">
    <w:p w:rsidR="009638A2" w:rsidRDefault="0096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E7" w:rsidRDefault="001B5BE7">
    <w:pPr>
      <w:pStyle w:val="13"/>
      <w:jc w:val="center"/>
    </w:pPr>
    <w:r>
      <w:fldChar w:fldCharType="begin"/>
    </w:r>
    <w:r w:rsidR="009638A2">
      <w:rPr>
        <w:rStyle w:val="10"/>
        <w:rFonts w:ascii="Liberation Serif" w:hAnsi="Liberation Serif" w:cs="Liberation Serif"/>
        <w:sz w:val="28"/>
        <w:szCs w:val="28"/>
      </w:rPr>
      <w:instrText xml:space="preserve">PAGE </w:instrText>
    </w:r>
    <w:r>
      <w:fldChar w:fldCharType="separate"/>
    </w:r>
    <w:r w:rsidR="000A646A">
      <w:rPr>
        <w:rStyle w:val="10"/>
        <w:rFonts w:ascii="Liberation Serif" w:hAnsi="Liberation Serif" w:cs="Liberation Serif"/>
        <w:noProof/>
        <w:sz w:val="28"/>
        <w:szCs w:val="28"/>
      </w:rPr>
      <w:t>6</w:t>
    </w:r>
    <w:r>
      <w:fldChar w:fldCharType="end"/>
    </w:r>
  </w:p>
  <w:p w:rsidR="001B5BE7" w:rsidRDefault="001B5BE7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B2CF1"/>
    <w:multiLevelType w:val="multilevel"/>
    <w:tmpl w:val="953CC08C"/>
    <w:lvl w:ilvl="0">
      <w:numFmt w:val="bullet"/>
      <w:lvlText w:val=""/>
      <w:lvlJc w:val="left"/>
      <w:pPr>
        <w:tabs>
          <w:tab w:val="num" w:pos="1429"/>
        </w:tabs>
        <w:suppressAutoHyphens/>
        <w:ind w:left="1429" w:hanging="360"/>
      </w:pPr>
      <w:rPr>
        <w:rFonts w:ascii="Symbol" w:hAnsi="Symbol" w:hint="default"/>
        <w:sz w:val="22"/>
      </w:rPr>
    </w:lvl>
    <w:lvl w:ilvl="1">
      <w:numFmt w:val="bullet"/>
      <w:lvlText w:val=""/>
      <w:lvlJc w:val="left"/>
      <w:pPr>
        <w:tabs>
          <w:tab w:val="num" w:pos="2149"/>
        </w:tabs>
        <w:suppressAutoHyphens/>
        <w:ind w:left="2149" w:hanging="360"/>
      </w:pPr>
      <w:rPr>
        <w:rFonts w:ascii="Wingdings" w:hAnsi="Wingdings" w:hint="default"/>
        <w:sz w:val="22"/>
      </w:rPr>
    </w:lvl>
    <w:lvl w:ilvl="2">
      <w:numFmt w:val="bullet"/>
      <w:lvlText w:val=""/>
      <w:lvlJc w:val="left"/>
      <w:pPr>
        <w:tabs>
          <w:tab w:val="num" w:pos="2869"/>
        </w:tabs>
        <w:suppressAutoHyphens/>
        <w:ind w:left="2869" w:hanging="360"/>
      </w:pPr>
      <w:rPr>
        <w:rFonts w:ascii="Wingdings" w:hAnsi="Wingdings" w:hint="default"/>
        <w:sz w:val="22"/>
      </w:rPr>
    </w:lvl>
    <w:lvl w:ilvl="3">
      <w:numFmt w:val="bullet"/>
      <w:lvlText w:val=""/>
      <w:lvlJc w:val="left"/>
      <w:pPr>
        <w:tabs>
          <w:tab w:val="num" w:pos="3589"/>
        </w:tabs>
        <w:suppressAutoHyphens/>
        <w:ind w:left="3589" w:hanging="360"/>
      </w:pPr>
      <w:rPr>
        <w:rFonts w:ascii="Symbol" w:hAnsi="Symbol" w:hint="default"/>
        <w:sz w:val="22"/>
      </w:rPr>
    </w:lvl>
    <w:lvl w:ilvl="4">
      <w:numFmt w:val="bullet"/>
      <w:lvlText w:val="o"/>
      <w:lvlJc w:val="left"/>
      <w:pPr>
        <w:tabs>
          <w:tab w:val="num" w:pos="4309"/>
        </w:tabs>
        <w:suppressAutoHyphens/>
        <w:ind w:left="4309" w:hanging="360"/>
      </w:pPr>
      <w:rPr>
        <w:rFonts w:ascii="Courier New" w:hAnsi="Courier New" w:cs="Courier New" w:hint="default"/>
        <w:sz w:val="22"/>
      </w:rPr>
    </w:lvl>
    <w:lvl w:ilvl="5">
      <w:numFmt w:val="bullet"/>
      <w:lvlText w:val=""/>
      <w:lvlJc w:val="left"/>
      <w:pPr>
        <w:tabs>
          <w:tab w:val="num" w:pos="5029"/>
        </w:tabs>
        <w:suppressAutoHyphens/>
        <w:ind w:left="5029" w:hanging="360"/>
      </w:pPr>
      <w:rPr>
        <w:rFonts w:ascii="Wingdings" w:hAnsi="Wingdings" w:hint="default"/>
        <w:sz w:val="22"/>
      </w:rPr>
    </w:lvl>
    <w:lvl w:ilvl="6">
      <w:numFmt w:val="bullet"/>
      <w:lvlText w:val=""/>
      <w:lvlJc w:val="left"/>
      <w:pPr>
        <w:tabs>
          <w:tab w:val="num" w:pos="5749"/>
        </w:tabs>
        <w:suppressAutoHyphens/>
        <w:ind w:left="5749" w:hanging="360"/>
      </w:pPr>
      <w:rPr>
        <w:rFonts w:ascii="Symbol" w:hAnsi="Symbol" w:hint="default"/>
        <w:sz w:val="22"/>
      </w:rPr>
    </w:lvl>
    <w:lvl w:ilvl="7">
      <w:numFmt w:val="bullet"/>
      <w:lvlText w:val="o"/>
      <w:lvlJc w:val="left"/>
      <w:pPr>
        <w:tabs>
          <w:tab w:val="num" w:pos="6469"/>
        </w:tabs>
        <w:suppressAutoHyphens/>
        <w:ind w:left="6469" w:hanging="360"/>
      </w:pPr>
      <w:rPr>
        <w:rFonts w:ascii="Courier New" w:hAnsi="Courier New" w:cs="Courier New" w:hint="default"/>
        <w:sz w:val="22"/>
      </w:rPr>
    </w:lvl>
    <w:lvl w:ilvl="8">
      <w:numFmt w:val="bullet"/>
      <w:lvlText w:val=""/>
      <w:lvlJc w:val="left"/>
      <w:pPr>
        <w:tabs>
          <w:tab w:val="num" w:pos="7189"/>
        </w:tabs>
        <w:suppressAutoHyphens/>
        <w:ind w:left="7189" w:hanging="360"/>
      </w:pPr>
      <w:rPr>
        <w:rFonts w:ascii="Wingdings" w:hAnsi="Wingdings" w:hint="default"/>
        <w:sz w:val="22"/>
      </w:rPr>
    </w:lvl>
  </w:abstractNum>
  <w:abstractNum w:abstractNumId="1">
    <w:nsid w:val="7CA65044"/>
    <w:multiLevelType w:val="multilevel"/>
    <w:tmpl w:val="7A5EFF96"/>
    <w:lvl w:ilvl="0">
      <w:numFmt w:val="bullet"/>
      <w:lvlText w:val=""/>
      <w:lvlJc w:val="left"/>
      <w:pPr>
        <w:tabs>
          <w:tab w:val="num" w:pos="1429"/>
        </w:tabs>
        <w:suppressAutoHyphens/>
        <w:ind w:left="1429" w:hanging="360"/>
      </w:pPr>
      <w:rPr>
        <w:rFonts w:ascii="Symbol" w:hAnsi="Symbol" w:hint="default"/>
        <w:sz w:val="22"/>
      </w:rPr>
    </w:lvl>
    <w:lvl w:ilvl="1">
      <w:numFmt w:val="bullet"/>
      <w:lvlText w:val=""/>
      <w:lvlJc w:val="left"/>
      <w:pPr>
        <w:tabs>
          <w:tab w:val="num" w:pos="2149"/>
        </w:tabs>
        <w:suppressAutoHyphens/>
        <w:ind w:left="2149" w:hanging="360"/>
      </w:pPr>
      <w:rPr>
        <w:rFonts w:ascii="Wingdings" w:hAnsi="Wingdings" w:hint="default"/>
        <w:sz w:val="22"/>
      </w:rPr>
    </w:lvl>
    <w:lvl w:ilvl="2">
      <w:numFmt w:val="bullet"/>
      <w:lvlText w:val=""/>
      <w:lvlJc w:val="left"/>
      <w:pPr>
        <w:tabs>
          <w:tab w:val="num" w:pos="2869"/>
        </w:tabs>
        <w:suppressAutoHyphens/>
        <w:ind w:left="2869" w:hanging="360"/>
      </w:pPr>
      <w:rPr>
        <w:rFonts w:ascii="Wingdings" w:hAnsi="Wingdings" w:hint="default"/>
        <w:sz w:val="22"/>
      </w:rPr>
    </w:lvl>
    <w:lvl w:ilvl="3">
      <w:numFmt w:val="bullet"/>
      <w:lvlText w:val=""/>
      <w:lvlJc w:val="left"/>
      <w:pPr>
        <w:tabs>
          <w:tab w:val="num" w:pos="3589"/>
        </w:tabs>
        <w:suppressAutoHyphens/>
        <w:ind w:left="3589" w:hanging="360"/>
      </w:pPr>
      <w:rPr>
        <w:rFonts w:ascii="Symbol" w:hAnsi="Symbol" w:hint="default"/>
        <w:sz w:val="22"/>
      </w:rPr>
    </w:lvl>
    <w:lvl w:ilvl="4">
      <w:numFmt w:val="bullet"/>
      <w:lvlText w:val="o"/>
      <w:lvlJc w:val="left"/>
      <w:pPr>
        <w:tabs>
          <w:tab w:val="num" w:pos="4309"/>
        </w:tabs>
        <w:suppressAutoHyphens/>
        <w:ind w:left="4309" w:hanging="360"/>
      </w:pPr>
      <w:rPr>
        <w:rFonts w:ascii="Courier New" w:hAnsi="Courier New" w:cs="Courier New" w:hint="default"/>
        <w:sz w:val="22"/>
      </w:rPr>
    </w:lvl>
    <w:lvl w:ilvl="5">
      <w:numFmt w:val="bullet"/>
      <w:lvlText w:val=""/>
      <w:lvlJc w:val="left"/>
      <w:pPr>
        <w:tabs>
          <w:tab w:val="num" w:pos="5029"/>
        </w:tabs>
        <w:suppressAutoHyphens/>
        <w:ind w:left="5029" w:hanging="360"/>
      </w:pPr>
      <w:rPr>
        <w:rFonts w:ascii="Wingdings" w:hAnsi="Wingdings" w:hint="default"/>
        <w:sz w:val="22"/>
      </w:rPr>
    </w:lvl>
    <w:lvl w:ilvl="6">
      <w:numFmt w:val="bullet"/>
      <w:lvlText w:val=""/>
      <w:lvlJc w:val="left"/>
      <w:pPr>
        <w:tabs>
          <w:tab w:val="num" w:pos="5749"/>
        </w:tabs>
        <w:suppressAutoHyphens/>
        <w:ind w:left="5749" w:hanging="360"/>
      </w:pPr>
      <w:rPr>
        <w:rFonts w:ascii="Symbol" w:hAnsi="Symbol" w:hint="default"/>
        <w:sz w:val="22"/>
      </w:rPr>
    </w:lvl>
    <w:lvl w:ilvl="7">
      <w:numFmt w:val="bullet"/>
      <w:lvlText w:val="o"/>
      <w:lvlJc w:val="left"/>
      <w:pPr>
        <w:tabs>
          <w:tab w:val="num" w:pos="6469"/>
        </w:tabs>
        <w:suppressAutoHyphens/>
        <w:ind w:left="6469" w:hanging="360"/>
      </w:pPr>
      <w:rPr>
        <w:rFonts w:ascii="Courier New" w:hAnsi="Courier New" w:cs="Courier New" w:hint="default"/>
        <w:sz w:val="22"/>
      </w:rPr>
    </w:lvl>
    <w:lvl w:ilvl="8">
      <w:numFmt w:val="bullet"/>
      <w:lvlText w:val=""/>
      <w:lvlJc w:val="left"/>
      <w:pPr>
        <w:tabs>
          <w:tab w:val="num" w:pos="7189"/>
        </w:tabs>
        <w:suppressAutoHyphens/>
        <w:ind w:left="7189" w:hanging="360"/>
      </w:pPr>
      <w:rPr>
        <w:rFonts w:ascii="Wingdings" w:hAnsi="Wingdings"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102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1B5BE7"/>
    <w:rsid w:val="000A646A"/>
    <w:rsid w:val="001B5BE7"/>
    <w:rsid w:val="0096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1B5BE7"/>
    <w:pPr>
      <w:widowControl w:val="0"/>
      <w:suppressAutoHyphens/>
      <w:spacing w:after="200" w:line="276" w:lineRule="auto"/>
    </w:pPr>
  </w:style>
  <w:style w:type="character" w:customStyle="1" w:styleId="10">
    <w:name w:val="Основной шрифт абзаца1"/>
    <w:qFormat/>
    <w:rsid w:val="001B5BE7"/>
  </w:style>
  <w:style w:type="paragraph" w:customStyle="1" w:styleId="Standard">
    <w:name w:val="Standard"/>
    <w:qFormat/>
    <w:rsid w:val="001B5BE7"/>
  </w:style>
  <w:style w:type="paragraph" w:customStyle="1" w:styleId="11">
    <w:name w:val="Текст примечания1"/>
    <w:basedOn w:val="1"/>
    <w:qFormat/>
    <w:rsid w:val="001B5BE7"/>
    <w:pPr>
      <w:spacing w:line="240" w:lineRule="auto"/>
    </w:pPr>
    <w:rPr>
      <w:sz w:val="20"/>
      <w:szCs w:val="20"/>
    </w:rPr>
  </w:style>
  <w:style w:type="paragraph" w:customStyle="1" w:styleId="12">
    <w:name w:val="Текст выноски1"/>
    <w:basedOn w:val="1"/>
    <w:qFormat/>
    <w:rsid w:val="001B5BE7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qFormat/>
    <w:rsid w:val="001B5BE7"/>
    <w:pPr>
      <w:widowControl w:val="0"/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1"/>
    <w:qFormat/>
    <w:rsid w:val="001B5BE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1"/>
    <w:qFormat/>
    <w:rsid w:val="001B5BE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Текст сноски1"/>
    <w:basedOn w:val="1"/>
    <w:qFormat/>
    <w:rsid w:val="001B5BE7"/>
    <w:pPr>
      <w:spacing w:after="0" w:line="240" w:lineRule="auto"/>
    </w:pPr>
    <w:rPr>
      <w:sz w:val="20"/>
      <w:szCs w:val="20"/>
    </w:rPr>
  </w:style>
  <w:style w:type="paragraph" w:customStyle="1" w:styleId="16">
    <w:name w:val="Абзац списка1"/>
    <w:basedOn w:val="1"/>
    <w:qFormat/>
    <w:rsid w:val="001B5BE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Обычный (веб)1"/>
    <w:basedOn w:val="1"/>
    <w:qFormat/>
    <w:rsid w:val="001B5BE7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18">
    <w:name w:val="Тема примечания1"/>
    <w:basedOn w:val="11"/>
    <w:next w:val="11"/>
    <w:qFormat/>
    <w:rsid w:val="001B5BE7"/>
    <w:rPr>
      <w:b/>
      <w:bCs/>
    </w:rPr>
  </w:style>
  <w:style w:type="paragraph" w:customStyle="1" w:styleId="ConsPlusNormal">
    <w:name w:val="ConsPlusNormal"/>
    <w:qFormat/>
    <w:rsid w:val="001B5BE7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qFormat/>
    <w:rsid w:val="001B5BE7"/>
    <w:pPr>
      <w:widowControl w:val="0"/>
      <w:suppressLineNumbers/>
    </w:pPr>
  </w:style>
  <w:style w:type="character" w:customStyle="1" w:styleId="19">
    <w:name w:val="Знак примечания1"/>
    <w:basedOn w:val="10"/>
    <w:qFormat/>
    <w:rsid w:val="001B5BE7"/>
    <w:rPr>
      <w:sz w:val="16"/>
      <w:szCs w:val="16"/>
    </w:rPr>
  </w:style>
  <w:style w:type="character" w:customStyle="1" w:styleId="a3">
    <w:name w:val="Текст примечания Знак"/>
    <w:basedOn w:val="10"/>
    <w:qFormat/>
    <w:rsid w:val="001B5BE7"/>
    <w:rPr>
      <w:sz w:val="20"/>
      <w:szCs w:val="20"/>
    </w:rPr>
  </w:style>
  <w:style w:type="character" w:customStyle="1" w:styleId="a4">
    <w:name w:val="Текст выноски Знак"/>
    <w:basedOn w:val="10"/>
    <w:qFormat/>
    <w:rsid w:val="001B5BE7"/>
    <w:rPr>
      <w:rFonts w:ascii="Segoe UI" w:eastAsia="Segoe UI" w:hAnsi="Segoe UI" w:cs="Segoe UI"/>
      <w:sz w:val="18"/>
      <w:szCs w:val="18"/>
    </w:rPr>
  </w:style>
  <w:style w:type="character" w:customStyle="1" w:styleId="1a">
    <w:name w:val="Гиперссылка1"/>
    <w:basedOn w:val="10"/>
    <w:qFormat/>
    <w:rsid w:val="001B5BE7"/>
    <w:rPr>
      <w:color w:val="0563C1"/>
      <w:u w:val="single"/>
    </w:rPr>
  </w:style>
  <w:style w:type="character" w:customStyle="1" w:styleId="a5">
    <w:name w:val="Верхний колонтитул Знак"/>
    <w:basedOn w:val="10"/>
    <w:qFormat/>
    <w:rsid w:val="001B5BE7"/>
  </w:style>
  <w:style w:type="character" w:customStyle="1" w:styleId="a6">
    <w:name w:val="Нижний колонтитул Знак"/>
    <w:basedOn w:val="10"/>
    <w:qFormat/>
    <w:rsid w:val="001B5BE7"/>
  </w:style>
  <w:style w:type="character" w:customStyle="1" w:styleId="a7">
    <w:name w:val="Текст сноски Знак"/>
    <w:basedOn w:val="10"/>
    <w:qFormat/>
    <w:rsid w:val="001B5BE7"/>
    <w:rPr>
      <w:sz w:val="20"/>
      <w:szCs w:val="20"/>
    </w:rPr>
  </w:style>
  <w:style w:type="character" w:customStyle="1" w:styleId="1b">
    <w:name w:val="Знак сноски1"/>
    <w:basedOn w:val="10"/>
    <w:qFormat/>
    <w:rsid w:val="001B5BE7"/>
    <w:rPr>
      <w:vertAlign w:val="superscript"/>
    </w:rPr>
  </w:style>
  <w:style w:type="character" w:customStyle="1" w:styleId="a8">
    <w:name w:val="Обычный (веб) Знак"/>
    <w:qFormat/>
    <w:rsid w:val="001B5BE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c">
    <w:name w:val="Неразрешенное упоминание1"/>
    <w:basedOn w:val="10"/>
    <w:qFormat/>
    <w:rsid w:val="001B5BE7"/>
    <w:rPr>
      <w:color w:val="605E5C"/>
      <w:shd w:val="clear" w:color="auto" w:fill="E1DFDD"/>
    </w:rPr>
  </w:style>
  <w:style w:type="character" w:customStyle="1" w:styleId="a9">
    <w:name w:val="Тема примечания Знак"/>
    <w:basedOn w:val="a3"/>
    <w:qFormat/>
    <w:rsid w:val="001B5BE7"/>
    <w:rPr>
      <w:b/>
      <w:bCs/>
      <w:sz w:val="20"/>
      <w:szCs w:val="20"/>
    </w:rPr>
  </w:style>
  <w:style w:type="character" w:customStyle="1" w:styleId="Footnoteanchor">
    <w:name w:val="Footnote anchor"/>
    <w:qFormat/>
    <w:rsid w:val="001B5BE7"/>
    <w:rPr>
      <w:vertAlign w:val="superscript"/>
    </w:rPr>
  </w:style>
  <w:style w:type="character" w:customStyle="1" w:styleId="FootnoteSymbol">
    <w:name w:val="Footnote Symbol"/>
    <w:qFormat/>
    <w:rsid w:val="001B5BE7"/>
  </w:style>
  <w:style w:type="character" w:customStyle="1" w:styleId="Internetlink">
    <w:name w:val="Internet link"/>
    <w:qFormat/>
    <w:rsid w:val="001B5BE7"/>
    <w:rPr>
      <w:color w:val="000080"/>
      <w:u w:val="single"/>
    </w:rPr>
  </w:style>
  <w:style w:type="character" w:customStyle="1" w:styleId="notereference">
    <w:name w:val="note reference"/>
    <w:basedOn w:val="1b"/>
    <w:semiHidden/>
    <w:unhideWhenUsed/>
    <w:rsid w:val="001B5BE7"/>
  </w:style>
  <w:style w:type="paragraph" w:customStyle="1" w:styleId="notetext">
    <w:name w:val="note text"/>
    <w:semiHidden/>
    <w:unhideWhenUsed/>
    <w:rsid w:val="001B5BE7"/>
  </w:style>
  <w:style w:type="character" w:customStyle="1" w:styleId="notereference1">
    <w:name w:val="note reference_1"/>
    <w:semiHidden/>
    <w:unhideWhenUsed/>
    <w:rsid w:val="001B5BE7"/>
  </w:style>
  <w:style w:type="paragraph" w:customStyle="1" w:styleId="notetext1">
    <w:name w:val="note text_1"/>
    <w:semiHidden/>
    <w:unhideWhenUsed/>
    <w:rsid w:val="001B5BE7"/>
  </w:style>
  <w:style w:type="character" w:customStyle="1" w:styleId="WWCharLFO1LVL1">
    <w:name w:val="WW_CharLFO1LVL1"/>
    <w:qFormat/>
    <w:rsid w:val="001B5BE7"/>
    <w:rPr>
      <w:rFonts w:ascii="Symbol" w:hAnsi="Symbol"/>
    </w:rPr>
  </w:style>
  <w:style w:type="character" w:customStyle="1" w:styleId="WWCharLFO1LVL2">
    <w:name w:val="WW_CharLFO1LVL2"/>
    <w:qFormat/>
    <w:rsid w:val="001B5BE7"/>
    <w:rPr>
      <w:rFonts w:ascii="Wingdings" w:hAnsi="Wingdings"/>
    </w:rPr>
  </w:style>
  <w:style w:type="character" w:customStyle="1" w:styleId="WWCharLFO1LVL3">
    <w:name w:val="WW_CharLFO1LVL3"/>
    <w:qFormat/>
    <w:rsid w:val="001B5BE7"/>
    <w:rPr>
      <w:rFonts w:ascii="Wingdings" w:hAnsi="Wingdings"/>
    </w:rPr>
  </w:style>
  <w:style w:type="character" w:customStyle="1" w:styleId="WWCharLFO1LVL4">
    <w:name w:val="WW_CharLFO1LVL4"/>
    <w:qFormat/>
    <w:rsid w:val="001B5BE7"/>
    <w:rPr>
      <w:rFonts w:ascii="Symbol" w:hAnsi="Symbol"/>
    </w:rPr>
  </w:style>
  <w:style w:type="character" w:customStyle="1" w:styleId="WWCharLFO1LVL5">
    <w:name w:val="WW_CharLFO1LVL5"/>
    <w:qFormat/>
    <w:rsid w:val="001B5BE7"/>
    <w:rPr>
      <w:rFonts w:ascii="Courier New" w:hAnsi="Courier New" w:cs="Courier New"/>
    </w:rPr>
  </w:style>
  <w:style w:type="character" w:customStyle="1" w:styleId="WWCharLFO1LVL6">
    <w:name w:val="WW_CharLFO1LVL6"/>
    <w:qFormat/>
    <w:rsid w:val="001B5BE7"/>
    <w:rPr>
      <w:rFonts w:ascii="Wingdings" w:hAnsi="Wingdings"/>
    </w:rPr>
  </w:style>
  <w:style w:type="character" w:customStyle="1" w:styleId="WWCharLFO1LVL7">
    <w:name w:val="WW_CharLFO1LVL7"/>
    <w:qFormat/>
    <w:rsid w:val="001B5BE7"/>
    <w:rPr>
      <w:rFonts w:ascii="Symbol" w:hAnsi="Symbol"/>
    </w:rPr>
  </w:style>
  <w:style w:type="character" w:customStyle="1" w:styleId="WWCharLFO1LVL8">
    <w:name w:val="WW_CharLFO1LVL8"/>
    <w:qFormat/>
    <w:rsid w:val="001B5BE7"/>
    <w:rPr>
      <w:rFonts w:ascii="Courier New" w:hAnsi="Courier New" w:cs="Courier New"/>
    </w:rPr>
  </w:style>
  <w:style w:type="character" w:customStyle="1" w:styleId="WWCharLFO1LVL9">
    <w:name w:val="WW_CharLFO1LVL9"/>
    <w:qFormat/>
    <w:rsid w:val="001B5BE7"/>
    <w:rPr>
      <w:rFonts w:ascii="Wingdings" w:hAnsi="Wingdings"/>
    </w:rPr>
  </w:style>
  <w:style w:type="character" w:styleId="aa">
    <w:name w:val="Hyperlink"/>
    <w:rsid w:val="001B5BE7"/>
    <w:rPr>
      <w:color w:val="000080"/>
      <w:u w:val="single"/>
    </w:rPr>
  </w:style>
  <w:style w:type="character" w:styleId="ab">
    <w:name w:val="FollowedHyperlink"/>
    <w:rsid w:val="001B5BE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4B4FBB12E84EAECEB08DF31F48AE0AF199BE57E8FA31B219314B18580C0B7D2B2874EC870C5v3A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/>
</file>

<file path=customXml/itemProps1.xml><?xml version="1.0" encoding="utf-8"?>
<ds:datastoreItem xmlns:ds="http://schemas.openxmlformats.org/officeDocument/2006/customXml" ds:itemID="{756F7998-D053-428A-84CA-A81DD63734C5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1975</Words>
  <Characters>11259</Characters>
  <Application>Microsoft Office Word</Application>
  <DocSecurity>0</DocSecurity>
  <Lines>93</Lines>
  <Paragraphs>26</Paragraphs>
  <ScaleCrop>false</ScaleCrop>
  <Company/>
  <LinksUpToDate>false</LinksUpToDate>
  <CharactersWithSpaces>13208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Uminova</cp:lastModifiedBy>
  <cp:revision>2</cp:revision>
  <dcterms:created xsi:type="dcterms:W3CDTF">2025-03-13T04:46:00Z</dcterms:created>
  <dcterms:modified xsi:type="dcterms:W3CDTF">2025-03-13T04:46:00Z</dcterms:modified>
</cp:coreProperties>
</file>